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7B7FAD02" w:rsidR="004C1736" w:rsidRPr="00CA5B7A" w:rsidRDefault="008335DD" w:rsidP="00CA5B7A">
      <w:pPr>
        <w:jc w:val="center"/>
        <w:rPr>
          <w:rFonts w:asciiTheme="majorHAnsi" w:eastAsiaTheme="majorEastAsia" w:hAnsiTheme="majorHAnsi" w:cstheme="majorBidi"/>
          <w:spacing w:val="-10"/>
          <w:kern w:val="28"/>
          <w:sz w:val="56"/>
          <w:szCs w:val="56"/>
        </w:rPr>
      </w:pPr>
      <w:proofErr w:type="spellStart"/>
      <w:r>
        <w:rPr>
          <w:rFonts w:asciiTheme="majorHAnsi" w:eastAsiaTheme="majorEastAsia" w:hAnsiTheme="majorHAnsi" w:cstheme="majorBidi"/>
          <w:spacing w:val="-10"/>
          <w:kern w:val="28"/>
          <w:sz w:val="56"/>
          <w:szCs w:val="56"/>
        </w:rPr>
        <w:t>Mary-Claire</w:t>
      </w:r>
      <w:proofErr w:type="spellEnd"/>
      <w:r>
        <w:rPr>
          <w:rFonts w:asciiTheme="majorHAnsi" w:eastAsiaTheme="majorEastAsia" w:hAnsiTheme="majorHAnsi" w:cstheme="majorBidi"/>
          <w:spacing w:val="-10"/>
          <w:kern w:val="28"/>
          <w:sz w:val="56"/>
          <w:szCs w:val="56"/>
        </w:rPr>
        <w:t xml:space="preserve"> KING</w:t>
      </w:r>
      <w:r w:rsidR="00F27FCD">
        <w:rPr>
          <w:rFonts w:asciiTheme="majorHAnsi" w:eastAsiaTheme="majorEastAsia" w:hAnsiTheme="majorHAnsi" w:cstheme="majorBidi"/>
          <w:spacing w:val="-10"/>
          <w:kern w:val="28"/>
          <w:sz w:val="56"/>
          <w:szCs w:val="56"/>
        </w:rPr>
        <w:t xml:space="preserve"> (19</w:t>
      </w:r>
      <w:r>
        <w:rPr>
          <w:rFonts w:asciiTheme="majorHAnsi" w:eastAsiaTheme="majorEastAsia" w:hAnsiTheme="majorHAnsi" w:cstheme="majorBidi"/>
          <w:spacing w:val="-10"/>
          <w:kern w:val="28"/>
          <w:sz w:val="56"/>
          <w:szCs w:val="56"/>
        </w:rPr>
        <w:t>46</w:t>
      </w:r>
      <w:r w:rsidR="00F27FCD">
        <w:rPr>
          <w:rFonts w:asciiTheme="majorHAnsi" w:eastAsiaTheme="majorEastAsia" w:hAnsiTheme="majorHAnsi" w:cstheme="majorBidi"/>
          <w:spacing w:val="-10"/>
          <w:kern w:val="28"/>
          <w:sz w:val="56"/>
          <w:szCs w:val="56"/>
        </w:rPr>
        <w:t xml:space="preserve"> </w:t>
      </w:r>
      <w:r w:rsidR="00793873">
        <w:rPr>
          <w:rFonts w:asciiTheme="majorHAnsi" w:eastAsiaTheme="majorEastAsia" w:hAnsiTheme="majorHAnsi" w:cstheme="majorBidi"/>
          <w:spacing w:val="-10"/>
          <w:kern w:val="28"/>
          <w:sz w:val="56"/>
          <w:szCs w:val="56"/>
        </w:rPr>
        <w:t>–</w:t>
      </w:r>
      <w:r w:rsidR="00F27FCD">
        <w:rPr>
          <w:rFonts w:asciiTheme="majorHAnsi" w:eastAsiaTheme="majorEastAsia" w:hAnsiTheme="majorHAnsi" w:cstheme="majorBidi"/>
          <w:spacing w:val="-10"/>
          <w:kern w:val="28"/>
          <w:sz w:val="56"/>
          <w:szCs w:val="56"/>
        </w:rPr>
        <w:t xml:space="preserve"> </w:t>
      </w:r>
      <w:r>
        <w:rPr>
          <w:rFonts w:asciiTheme="majorHAnsi" w:eastAsiaTheme="majorEastAsia" w:hAnsiTheme="majorHAnsi" w:cstheme="majorBidi"/>
          <w:spacing w:val="-10"/>
          <w:kern w:val="28"/>
          <w:sz w:val="56"/>
          <w:szCs w:val="56"/>
        </w:rPr>
        <w:t>…</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6EA15928" w:rsidR="00F31F35" w:rsidRPr="003D4DF8" w:rsidRDefault="00F31F35">
      <w:pPr>
        <w:rPr>
          <w:b/>
          <w:bCs/>
          <w:color w:val="0563C1" w:themeColor="hyperlink"/>
          <w:u w:val="single"/>
        </w:rPr>
      </w:pPr>
      <w:r w:rsidRPr="00F31F35">
        <w:rPr>
          <w:b/>
          <w:bCs/>
        </w:rPr>
        <w:t xml:space="preserve">Début de </w:t>
      </w:r>
      <w:hyperlink r:id="rId5" w:history="1">
        <w:r w:rsidRPr="00A64E59">
          <w:rPr>
            <w:rStyle w:val="Lienhypertexte"/>
            <w:b/>
            <w:bCs/>
          </w:rPr>
          <w:t xml:space="preserve">la page </w:t>
        </w:r>
        <w:proofErr w:type="spellStart"/>
        <w:r w:rsidRPr="00A64E59">
          <w:rPr>
            <w:rStyle w:val="Lienhypertexte"/>
            <w:b/>
            <w:bCs/>
          </w:rPr>
          <w:t>Wikipedia</w:t>
        </w:r>
        <w:proofErr w:type="spellEnd"/>
        <w:r w:rsidRPr="00A64E59">
          <w:rPr>
            <w:rStyle w:val="Lienhypertexte"/>
            <w:b/>
            <w:bCs/>
          </w:rPr>
          <w:t xml:space="preserve"> la concernant</w:t>
        </w:r>
        <w:r w:rsidR="003D4DF8" w:rsidRPr="00A64E59">
          <w:rPr>
            <w:rStyle w:val="Lienhypertexte"/>
            <w:b/>
            <w:bCs/>
          </w:rPr>
          <w:t> :</w:t>
        </w:r>
      </w:hyperlink>
      <w:r w:rsidR="009819F3">
        <w:rPr>
          <w:b/>
          <w:bCs/>
        </w:rPr>
        <w:t xml:space="preserve"> </w:t>
      </w:r>
    </w:p>
    <w:p w14:paraId="7FD09379" w14:textId="36CEBB6B" w:rsidR="008335DD" w:rsidRPr="008335DD" w:rsidRDefault="008335DD" w:rsidP="008335DD">
      <w:pPr>
        <w:jc w:val="both"/>
      </w:pPr>
      <w:proofErr w:type="spellStart"/>
      <w:r w:rsidRPr="008335DD">
        <w:rPr>
          <w:b/>
          <w:bCs/>
        </w:rPr>
        <w:t>Mary-Claire</w:t>
      </w:r>
      <w:proofErr w:type="spellEnd"/>
      <w:r w:rsidRPr="008335DD">
        <w:rPr>
          <w:b/>
          <w:bCs/>
        </w:rPr>
        <w:t xml:space="preserve"> King</w:t>
      </w:r>
      <w:r w:rsidRPr="008335DD">
        <w:t xml:space="preserve"> est une généticienne américaine née le 27 février 1946. </w:t>
      </w:r>
    </w:p>
    <w:p w14:paraId="7FB6930C" w14:textId="6764B4E5" w:rsidR="008335DD" w:rsidRPr="008335DD" w:rsidRDefault="008335DD" w:rsidP="008335DD">
      <w:pPr>
        <w:jc w:val="both"/>
      </w:pPr>
      <w:r w:rsidRPr="008335DD">
        <w:t xml:space="preserve">Elle a découvert en 1990 le gène BRCA1 responsable de la forme héréditaire du cancer du sein. Elle est également à l'origine de la découverte de la proximité génétique du chimpanzé et de l'être humain. Elle est aussi spécialiste de l'utilisation de la génétique appliquée aux droits humains. </w:t>
      </w:r>
    </w:p>
    <w:p w14:paraId="2A82B3D0" w14:textId="47D3E785" w:rsidR="00F27FCD" w:rsidRPr="00F27FCD" w:rsidRDefault="00F27FCD" w:rsidP="00F27FCD">
      <w:pPr>
        <w:jc w:val="both"/>
      </w:pPr>
      <w:r w:rsidRPr="00F27FCD">
        <w:t xml:space="preserve">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6063"/>
    <w:p w14:paraId="6B3DE9A5" w14:textId="2745A3DE" w:rsidR="00B2766B" w:rsidRPr="008335DD" w:rsidRDefault="008335DD" w:rsidP="00B2766B">
      <w:r>
        <w:fldChar w:fldCharType="begin"/>
      </w:r>
      <w:r>
        <w:instrText>HYPERLINK "https://www.youtube.com/watch?v=VELXGGjAda8&amp;ab_channel=ProstateCancerFoundation"</w:instrText>
      </w:r>
      <w:r>
        <w:fldChar w:fldCharType="separate"/>
      </w:r>
      <w:r w:rsidRPr="008335DD">
        <w:rPr>
          <w:rStyle w:val="Lienhypertexte"/>
        </w:rPr>
        <w:t xml:space="preserve">Marie-Claire </w:t>
      </w:r>
      <w:proofErr w:type="gramStart"/>
      <w:r w:rsidRPr="008335DD">
        <w:rPr>
          <w:rStyle w:val="Lienhypertexte"/>
        </w:rPr>
        <w:t>King:</w:t>
      </w:r>
      <w:proofErr w:type="gramEnd"/>
      <w:r w:rsidRPr="008335DD">
        <w:rPr>
          <w:rStyle w:val="Lienhypertexte"/>
        </w:rPr>
        <w:t xml:space="preserve"> </w:t>
      </w:r>
      <w:proofErr w:type="spellStart"/>
      <w:r w:rsidRPr="008335DD">
        <w:rPr>
          <w:rStyle w:val="Lienhypertexte"/>
        </w:rPr>
        <w:t>Inherited</w:t>
      </w:r>
      <w:proofErr w:type="spellEnd"/>
      <w:r w:rsidRPr="008335DD">
        <w:rPr>
          <w:rStyle w:val="Lienhypertexte"/>
        </w:rPr>
        <w:t xml:space="preserve"> Cancer Risk</w:t>
      </w:r>
      <w:r>
        <w:fldChar w:fldCharType="end"/>
      </w:r>
      <w:r>
        <w:t xml:space="preserve"> (Prostate Cancer </w:t>
      </w:r>
      <w:proofErr w:type="spellStart"/>
      <w:r>
        <w:t>Foundation</w:t>
      </w:r>
      <w:proofErr w:type="spellEnd"/>
      <w:r>
        <w:t>)</w:t>
      </w:r>
    </w:p>
    <w:bookmarkEnd w:id="0"/>
    <w:p w14:paraId="3344D53D" w14:textId="77777777" w:rsidR="00CF11FB" w:rsidRPr="00094E5F" w:rsidRDefault="00CF11FB"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3EE65109">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682218A" w14:textId="7013BECD" w:rsidR="005660C5" w:rsidRPr="005660C5" w:rsidRDefault="005660C5" w:rsidP="005660C5">
      <w:pPr>
        <w:jc w:val="both"/>
      </w:pPr>
      <w:r w:rsidRPr="005660C5">
        <w:t>Format Kindle</w:t>
      </w:r>
      <w:r w:rsidR="007818BF">
        <w:t xml:space="preserve"> : </w:t>
      </w:r>
      <w:r w:rsidR="007818BF" w:rsidRPr="007818BF">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sectPr w:rsid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64E59"/>
    <w:rsid w:val="00AB1CC8"/>
    <w:rsid w:val="00AB40B7"/>
    <w:rsid w:val="00AB7D6E"/>
    <w:rsid w:val="00AD7B1F"/>
    <w:rsid w:val="00AE13BB"/>
    <w:rsid w:val="00AE59D0"/>
    <w:rsid w:val="00B00933"/>
    <w:rsid w:val="00B2766B"/>
    <w:rsid w:val="00B52D7C"/>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Mary-Claire_Kin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2030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2025-08-14T15:01:00Z</dcterms:created>
  <dcterms:modified xsi:type="dcterms:W3CDTF">2025-08-14T15:20:00Z</dcterms:modified>
</cp:coreProperties>
</file>